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23" w:rsidRPr="00567D66" w:rsidRDefault="005F7823" w:rsidP="00CD5711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Капер Анжелика Юрьевна</w:t>
      </w: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,</w:t>
      </w:r>
    </w:p>
    <w:p w:rsidR="005F7823" w:rsidRPr="00567D66" w:rsidRDefault="005F7823" w:rsidP="00CD5711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студентка академической группы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02051803</w:t>
      </w: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Факультета иностранных языков Педагогического института НИУ «</w:t>
      </w:r>
      <w:proofErr w:type="spellStart"/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БелГУ</w:t>
      </w:r>
      <w:proofErr w:type="spellEnd"/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»;</w:t>
      </w:r>
    </w:p>
    <w:p w:rsidR="005F7823" w:rsidRDefault="005F7823" w:rsidP="00CD5711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567D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(Белгород, Россия)</w:t>
      </w:r>
    </w:p>
    <w:p w:rsidR="005F7823" w:rsidRPr="00567D66" w:rsidRDefault="005F7823" w:rsidP="00CD5711">
      <w:pPr>
        <w:spacing w:after="0" w:line="360" w:lineRule="auto"/>
        <w:ind w:hanging="284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</w:p>
    <w:p w:rsidR="001413AA" w:rsidRDefault="005F7823" w:rsidP="00CD57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23">
        <w:rPr>
          <w:rFonts w:ascii="Times New Roman" w:hAnsi="Times New Roman" w:cs="Times New Roman"/>
          <w:b/>
          <w:sz w:val="28"/>
          <w:szCs w:val="28"/>
        </w:rPr>
        <w:t>СОВРЕМЕННЫЙ КОНТЕКСТ СЕМЕЙНОГО ОБРАЗОВАНИЯ</w:t>
      </w:r>
    </w:p>
    <w:p w:rsidR="00606A54" w:rsidRPr="00F50B0C" w:rsidRDefault="007C4608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набирает популярность семейное образование, т.е. форма образования, при которой ребёнок учится в домашних условиях</w:t>
      </w:r>
      <w:r w:rsidR="00606A54">
        <w:rPr>
          <w:rFonts w:ascii="Times New Roman" w:hAnsi="Times New Roman" w:cs="Times New Roman"/>
          <w:sz w:val="28"/>
          <w:szCs w:val="28"/>
        </w:rPr>
        <w:t>. Это частная форма домашне</w:t>
      </w:r>
      <w:bookmarkStart w:id="0" w:name="_GoBack"/>
      <w:bookmarkEnd w:id="0"/>
      <w:r w:rsidR="00606A54">
        <w:rPr>
          <w:rFonts w:ascii="Times New Roman" w:hAnsi="Times New Roman" w:cs="Times New Roman"/>
          <w:sz w:val="28"/>
          <w:szCs w:val="28"/>
        </w:rPr>
        <w:t>го обучения, предусмотренная законодательством. Её следует отличать от надомного обучения в силу проблем со здоровьем, так как семейное образование, в большинстве случаев, добровольно и является выбором либ</w:t>
      </w:r>
      <w:r w:rsidR="00606A54" w:rsidRPr="00F50B0C">
        <w:rPr>
          <w:rFonts w:ascii="Times New Roman" w:hAnsi="Times New Roman" w:cs="Times New Roman"/>
          <w:sz w:val="28"/>
          <w:szCs w:val="28"/>
        </w:rPr>
        <w:t>о ребёнка (при согласии родителей), либо самих родителей.</w:t>
      </w:r>
    </w:p>
    <w:p w:rsidR="003657C5" w:rsidRPr="00CD5711" w:rsidRDefault="003533CF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0C">
        <w:rPr>
          <w:rFonts w:ascii="Times New Roman" w:hAnsi="Times New Roman" w:cs="Times New Roman"/>
          <w:sz w:val="28"/>
          <w:szCs w:val="28"/>
        </w:rPr>
        <w:t xml:space="preserve">С целью рассмотрения особенностей семейного образования, его связи с другими формами, а также текущей ситуации, обратимся к исторической динамике </w:t>
      </w:r>
      <w:r w:rsidR="000B529F" w:rsidRPr="00F50B0C">
        <w:rPr>
          <w:rFonts w:ascii="Times New Roman" w:hAnsi="Times New Roman" w:cs="Times New Roman"/>
          <w:sz w:val="28"/>
          <w:szCs w:val="28"/>
        </w:rPr>
        <w:t>смены форм образования, а также особенностей домашнего обучения</w:t>
      </w:r>
      <w:r w:rsidRPr="00F50B0C">
        <w:rPr>
          <w:rFonts w:ascii="Times New Roman" w:hAnsi="Times New Roman" w:cs="Times New Roman"/>
          <w:sz w:val="28"/>
          <w:szCs w:val="28"/>
        </w:rPr>
        <w:t>.</w:t>
      </w:r>
      <w:r w:rsidR="007040CA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0B529F" w:rsidRPr="00F50B0C">
        <w:rPr>
          <w:rFonts w:ascii="Times New Roman" w:hAnsi="Times New Roman" w:cs="Times New Roman"/>
          <w:sz w:val="28"/>
          <w:szCs w:val="28"/>
        </w:rPr>
        <w:t>Исторически, феномен семейного обучения сложил</w:t>
      </w:r>
      <w:r w:rsidRPr="00F50B0C">
        <w:rPr>
          <w:rFonts w:ascii="Times New Roman" w:hAnsi="Times New Roman" w:cs="Times New Roman"/>
          <w:sz w:val="28"/>
          <w:szCs w:val="28"/>
        </w:rPr>
        <w:t>с</w:t>
      </w:r>
      <w:r w:rsidR="000B529F" w:rsidRPr="00F50B0C">
        <w:rPr>
          <w:rFonts w:ascii="Times New Roman" w:hAnsi="Times New Roman" w:cs="Times New Roman"/>
          <w:sz w:val="28"/>
          <w:szCs w:val="28"/>
        </w:rPr>
        <w:t>я</w:t>
      </w:r>
      <w:r w:rsidRPr="00F50B0C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0B529F" w:rsidRPr="00F50B0C">
        <w:rPr>
          <w:rFonts w:ascii="Times New Roman" w:hAnsi="Times New Roman" w:cs="Times New Roman"/>
          <w:sz w:val="28"/>
          <w:szCs w:val="28"/>
        </w:rPr>
        <w:t xml:space="preserve">рано, хотя </w:t>
      </w:r>
      <w:r w:rsidRPr="00F50B0C">
        <w:rPr>
          <w:rFonts w:ascii="Times New Roman" w:hAnsi="Times New Roman" w:cs="Times New Roman"/>
          <w:sz w:val="28"/>
          <w:szCs w:val="28"/>
        </w:rPr>
        <w:t>достаточно часто оно представало не в чистом виде. По сути, в самой своей первобытной форме, семейное образование заключалось непосредственно в передаче знаний от старшего поколения к ребёнку в процессе воспитания. В процессе объединения людей в общины, воспитание и обучение приняло коллективный характер, при котором передача опыта шла, в некотором роде, от всех взрослых всем детям общины.</w:t>
      </w:r>
      <w:r w:rsidR="007040CA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367ADF" w:rsidRPr="00F50B0C">
        <w:rPr>
          <w:rFonts w:ascii="Times New Roman" w:hAnsi="Times New Roman" w:cs="Times New Roman"/>
          <w:sz w:val="28"/>
          <w:szCs w:val="28"/>
        </w:rPr>
        <w:t>О механизмах передачи и обмена знаний писал в своих работах Клод Леви-</w:t>
      </w:r>
      <w:proofErr w:type="spellStart"/>
      <w:r w:rsidR="00367ADF" w:rsidRPr="00F50B0C">
        <w:rPr>
          <w:rFonts w:ascii="Times New Roman" w:hAnsi="Times New Roman" w:cs="Times New Roman"/>
          <w:sz w:val="28"/>
          <w:szCs w:val="28"/>
        </w:rPr>
        <w:t>Стросс</w:t>
      </w:r>
      <w:proofErr w:type="spellEnd"/>
      <w:r w:rsidR="00367ADF" w:rsidRPr="00F50B0C">
        <w:rPr>
          <w:rFonts w:ascii="Times New Roman" w:hAnsi="Times New Roman" w:cs="Times New Roman"/>
          <w:sz w:val="28"/>
          <w:szCs w:val="28"/>
        </w:rPr>
        <w:t>, где он отметил важность распространения знаний не только в выживании, но и в дальнейшем развитии</w:t>
      </w:r>
      <w:r w:rsidR="007040CA" w:rsidRPr="00CD5711">
        <w:rPr>
          <w:rFonts w:ascii="Times New Roman" w:hAnsi="Times New Roman" w:cs="Times New Roman"/>
          <w:sz w:val="28"/>
          <w:szCs w:val="28"/>
        </w:rPr>
        <w:t xml:space="preserve"> [</w:t>
      </w:r>
      <w:r w:rsidR="00375FE8" w:rsidRPr="00CD5711">
        <w:rPr>
          <w:rFonts w:ascii="Times New Roman" w:hAnsi="Times New Roman" w:cs="Times New Roman"/>
          <w:sz w:val="28"/>
          <w:szCs w:val="28"/>
        </w:rPr>
        <w:t>3</w:t>
      </w:r>
      <w:r w:rsidR="007040CA" w:rsidRPr="00CD5711">
        <w:rPr>
          <w:rFonts w:ascii="Times New Roman" w:hAnsi="Times New Roman" w:cs="Times New Roman"/>
          <w:sz w:val="28"/>
          <w:szCs w:val="28"/>
        </w:rPr>
        <w:t>]</w:t>
      </w:r>
      <w:r w:rsidR="00367ADF" w:rsidRPr="00CD5711">
        <w:rPr>
          <w:rFonts w:ascii="Times New Roman" w:hAnsi="Times New Roman" w:cs="Times New Roman"/>
          <w:sz w:val="28"/>
          <w:szCs w:val="28"/>
        </w:rPr>
        <w:t>.</w:t>
      </w:r>
    </w:p>
    <w:p w:rsidR="00432DCA" w:rsidRPr="00F50B0C" w:rsidRDefault="000B529F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0C">
        <w:rPr>
          <w:rFonts w:ascii="Times New Roman" w:hAnsi="Times New Roman" w:cs="Times New Roman"/>
          <w:sz w:val="28"/>
          <w:szCs w:val="28"/>
        </w:rPr>
        <w:t>При образовании первых государств, а впоследствии государств как таковых, отмечалась тенденция к формированию школ, как ранних проявлений относительно организованного общественного образования. Назначение подобных школ обычно определялось</w:t>
      </w:r>
      <w:r w:rsidR="00102104" w:rsidRPr="00F50B0C">
        <w:rPr>
          <w:rFonts w:ascii="Times New Roman" w:hAnsi="Times New Roman" w:cs="Times New Roman"/>
          <w:sz w:val="28"/>
          <w:szCs w:val="28"/>
        </w:rPr>
        <w:t xml:space="preserve"> стремлением государства не только подготавливать людей определённого уровня образования, но также </w:t>
      </w:r>
      <w:r w:rsidR="00102104" w:rsidRPr="00F50B0C">
        <w:rPr>
          <w:rFonts w:ascii="Times New Roman" w:hAnsi="Times New Roman" w:cs="Times New Roman"/>
          <w:sz w:val="28"/>
          <w:szCs w:val="28"/>
        </w:rPr>
        <w:lastRenderedPageBreak/>
        <w:t>и укреплять собственную власть. Такие школы существовали в Древнем Китае, в Спарте</w:t>
      </w:r>
      <w:r w:rsidR="00432DCA" w:rsidRPr="00F50B0C">
        <w:rPr>
          <w:rFonts w:ascii="Times New Roman" w:hAnsi="Times New Roman" w:cs="Times New Roman"/>
          <w:sz w:val="28"/>
          <w:szCs w:val="28"/>
        </w:rPr>
        <w:t>.</w:t>
      </w:r>
      <w:r w:rsidR="00102104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7040CA" w:rsidRPr="00F50B0C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432DCA" w:rsidRPr="00F50B0C">
        <w:rPr>
          <w:rFonts w:ascii="Times New Roman" w:hAnsi="Times New Roman" w:cs="Times New Roman"/>
          <w:sz w:val="28"/>
          <w:szCs w:val="28"/>
        </w:rPr>
        <w:t xml:space="preserve">Древнем Китае школы чиновников, где давали системное и объемное образование, принимали представителей любых слоёв населения, но только с условием того, что они сдадут тяжёлые вступительные экзамены. В связи с этим перед поступлением был интенсивный период обучения на дому. Это обстоятельство вело к тому, что </w:t>
      </w:r>
      <w:proofErr w:type="gramStart"/>
      <w:r w:rsidR="00432DCA" w:rsidRPr="00F50B0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432DCA" w:rsidRPr="00F50B0C">
        <w:rPr>
          <w:rFonts w:ascii="Times New Roman" w:hAnsi="Times New Roman" w:cs="Times New Roman"/>
          <w:sz w:val="28"/>
          <w:szCs w:val="28"/>
        </w:rPr>
        <w:t xml:space="preserve"> не принадлежащие к уже зажиточным или образованным семьям практически не имели шансов поступить самостоятельно.</w:t>
      </w:r>
      <w:r w:rsidR="007040CA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102104" w:rsidRPr="00F50B0C">
        <w:rPr>
          <w:rFonts w:ascii="Times New Roman" w:hAnsi="Times New Roman" w:cs="Times New Roman"/>
          <w:sz w:val="28"/>
          <w:szCs w:val="28"/>
        </w:rPr>
        <w:t>С другой стороны, во многих местах школы носили частный характер</w:t>
      </w:r>
      <w:r w:rsidR="00432DCA" w:rsidRPr="00F50B0C">
        <w:rPr>
          <w:rFonts w:ascii="Times New Roman" w:hAnsi="Times New Roman" w:cs="Times New Roman"/>
          <w:sz w:val="28"/>
          <w:szCs w:val="28"/>
        </w:rPr>
        <w:t>, и часто не находились под контролем государства, как это было во многих городах Древней Греции [</w:t>
      </w:r>
      <w:r w:rsidR="00375FE8" w:rsidRPr="00F50B0C">
        <w:rPr>
          <w:rFonts w:ascii="Times New Roman" w:hAnsi="Times New Roman" w:cs="Times New Roman"/>
          <w:sz w:val="28"/>
          <w:szCs w:val="28"/>
        </w:rPr>
        <w:t>1</w:t>
      </w:r>
      <w:r w:rsidR="00432DCA" w:rsidRPr="00F50B0C">
        <w:rPr>
          <w:rFonts w:ascii="Times New Roman" w:hAnsi="Times New Roman" w:cs="Times New Roman"/>
          <w:sz w:val="28"/>
          <w:szCs w:val="28"/>
        </w:rPr>
        <w:t>]</w:t>
      </w:r>
      <w:r w:rsidR="00367ADF" w:rsidRPr="00F50B0C">
        <w:rPr>
          <w:rFonts w:ascii="Times New Roman" w:hAnsi="Times New Roman" w:cs="Times New Roman"/>
          <w:sz w:val="28"/>
          <w:szCs w:val="28"/>
        </w:rPr>
        <w:t>.</w:t>
      </w:r>
    </w:p>
    <w:p w:rsidR="008D162C" w:rsidRDefault="000B529F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0C">
        <w:rPr>
          <w:rFonts w:ascii="Times New Roman" w:hAnsi="Times New Roman" w:cs="Times New Roman"/>
          <w:sz w:val="28"/>
          <w:szCs w:val="28"/>
        </w:rPr>
        <w:t>В средневековой Европе можно выделить несколько, часто переплетающихся, форм образования в условиях преобладания семейной формы, при которой родители сами заб</w:t>
      </w:r>
      <w:r w:rsidR="001E1A0E" w:rsidRPr="00F50B0C">
        <w:rPr>
          <w:rFonts w:ascii="Times New Roman" w:hAnsi="Times New Roman" w:cs="Times New Roman"/>
          <w:sz w:val="28"/>
          <w:szCs w:val="28"/>
        </w:rPr>
        <w:t>отились об образования ребёнка.</w:t>
      </w:r>
      <w:r w:rsidR="00102104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3657C5" w:rsidRPr="00F50B0C">
        <w:rPr>
          <w:rFonts w:ascii="Times New Roman" w:hAnsi="Times New Roman" w:cs="Times New Roman"/>
          <w:sz w:val="28"/>
          <w:szCs w:val="28"/>
        </w:rPr>
        <w:t xml:space="preserve">Среди аристократических семей было достаточно распространено семейное образование, при котором родители нанимали штат </w:t>
      </w:r>
      <w:r w:rsidR="00367ADF" w:rsidRPr="00F50B0C">
        <w:rPr>
          <w:rFonts w:ascii="Times New Roman" w:hAnsi="Times New Roman" w:cs="Times New Roman"/>
          <w:sz w:val="28"/>
          <w:szCs w:val="28"/>
        </w:rPr>
        <w:t>наставников, призванных дать достаточно обширное образование</w:t>
      </w:r>
      <w:r w:rsidR="00432DCA" w:rsidRPr="00F50B0C">
        <w:rPr>
          <w:rFonts w:ascii="Times New Roman" w:hAnsi="Times New Roman" w:cs="Times New Roman"/>
          <w:sz w:val="28"/>
          <w:szCs w:val="28"/>
        </w:rPr>
        <w:t xml:space="preserve"> </w:t>
      </w:r>
      <w:r w:rsidR="00367ADF" w:rsidRPr="00F50B0C">
        <w:rPr>
          <w:rFonts w:ascii="Times New Roman" w:hAnsi="Times New Roman" w:cs="Times New Roman"/>
          <w:sz w:val="28"/>
          <w:szCs w:val="28"/>
        </w:rPr>
        <w:t>[</w:t>
      </w:r>
      <w:r w:rsidR="00375FE8" w:rsidRPr="00F50B0C">
        <w:rPr>
          <w:rFonts w:ascii="Times New Roman" w:hAnsi="Times New Roman" w:cs="Times New Roman"/>
          <w:sz w:val="28"/>
          <w:szCs w:val="28"/>
        </w:rPr>
        <w:t>2, 4</w:t>
      </w:r>
      <w:r w:rsidR="00367ADF" w:rsidRPr="00F50B0C">
        <w:rPr>
          <w:rFonts w:ascii="Times New Roman" w:hAnsi="Times New Roman" w:cs="Times New Roman"/>
          <w:sz w:val="28"/>
          <w:szCs w:val="28"/>
        </w:rPr>
        <w:t xml:space="preserve">]. </w:t>
      </w:r>
      <w:r w:rsidR="008D162C" w:rsidRPr="00F50B0C">
        <w:rPr>
          <w:rFonts w:ascii="Times New Roman" w:hAnsi="Times New Roman" w:cs="Times New Roman"/>
          <w:sz w:val="28"/>
          <w:szCs w:val="28"/>
        </w:rPr>
        <w:t xml:space="preserve">При этом стоит учитывать также систему пажей, при котором детей знатных семей отправляли учиться ведению хозяйства в другие семьи. </w:t>
      </w:r>
      <w:r w:rsidR="00A12AFE" w:rsidRPr="00F50B0C">
        <w:rPr>
          <w:rFonts w:ascii="Times New Roman" w:hAnsi="Times New Roman" w:cs="Times New Roman"/>
          <w:sz w:val="28"/>
          <w:szCs w:val="28"/>
        </w:rPr>
        <w:t xml:space="preserve">Однако, такое образование было не доступно другим слоям населения. Вместо этого они полагались либо на прямую передачу знаний, либо на услуги странствующих учителей, либо на систему </w:t>
      </w:r>
      <w:proofErr w:type="spellStart"/>
      <w:r w:rsidR="00A12AFE" w:rsidRPr="00F50B0C">
        <w:rPr>
          <w:rFonts w:ascii="Times New Roman" w:hAnsi="Times New Roman" w:cs="Times New Roman"/>
          <w:sz w:val="28"/>
          <w:szCs w:val="28"/>
        </w:rPr>
        <w:t>подмастерий</w:t>
      </w:r>
      <w:proofErr w:type="spellEnd"/>
      <w:r w:rsidR="00A12AFE" w:rsidRPr="00F50B0C">
        <w:rPr>
          <w:rFonts w:ascii="Times New Roman" w:hAnsi="Times New Roman" w:cs="Times New Roman"/>
          <w:sz w:val="28"/>
          <w:szCs w:val="28"/>
        </w:rPr>
        <w:t>, позволяющую ребёнку получить прикладные знания в сфере, в которой сведает наставник. Единственной альтернативой были школы при монастырях, дававшие качественное, но ограниченное число католическим мировоззрением образов</w:t>
      </w:r>
      <w:r w:rsidR="00A12AFE">
        <w:rPr>
          <w:rFonts w:ascii="Times New Roman" w:hAnsi="Times New Roman" w:cs="Times New Roman"/>
          <w:sz w:val="28"/>
          <w:szCs w:val="28"/>
        </w:rPr>
        <w:t>ание.</w:t>
      </w:r>
    </w:p>
    <w:p w:rsidR="008D162C" w:rsidRDefault="008D162C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России исторически периоды высокого процента грамотности населения совпадали с распространением общего образования </w:t>
      </w:r>
      <w:r w:rsidRPr="00CD5711">
        <w:rPr>
          <w:rFonts w:ascii="Times New Roman" w:hAnsi="Times New Roman" w:cs="Times New Roman"/>
          <w:sz w:val="28"/>
          <w:szCs w:val="28"/>
        </w:rPr>
        <w:t>[</w:t>
      </w:r>
      <w:r w:rsidR="00375FE8" w:rsidRPr="00CD5711">
        <w:rPr>
          <w:rFonts w:ascii="Times New Roman" w:hAnsi="Times New Roman" w:cs="Times New Roman"/>
          <w:sz w:val="28"/>
          <w:szCs w:val="28"/>
        </w:rPr>
        <w:t>4</w:t>
      </w:r>
      <w:r w:rsidRPr="00CD571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в период Российской империи семейное образование было типичным среди светских кругов до определённого возраста. </w:t>
      </w:r>
      <w:r w:rsidR="00AC083A">
        <w:rPr>
          <w:rFonts w:ascii="Times New Roman" w:hAnsi="Times New Roman" w:cs="Times New Roman"/>
          <w:sz w:val="28"/>
          <w:szCs w:val="28"/>
        </w:rPr>
        <w:t xml:space="preserve">Образование было одной из распространённых тем в литературе того века (тут </w:t>
      </w:r>
      <w:r w:rsidR="00AC083A">
        <w:rPr>
          <w:rFonts w:ascii="Times New Roman" w:hAnsi="Times New Roman" w:cs="Times New Roman"/>
          <w:sz w:val="28"/>
          <w:szCs w:val="28"/>
        </w:rPr>
        <w:lastRenderedPageBreak/>
        <w:t>должно быть про Толстого и сравнение особенностей образования Болконского и Безухова).</w:t>
      </w:r>
    </w:p>
    <w:p w:rsidR="00A12AFE" w:rsidRDefault="008D162C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особенности проявления семейного образования в вышеуказанные периоды можно говорить о том, что оно, в первую очередь отличается от общего </w:t>
      </w:r>
      <w:r w:rsidR="007040CA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 xml:space="preserve">стихийностью, а также ограниченностью тем, что непосредственно доступно семье. Общее образование обычно было системным, а также было одним из важных средств вертикальной социальной мобильности. </w:t>
      </w:r>
    </w:p>
    <w:p w:rsidR="007040CA" w:rsidRDefault="00A12AFE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одна из проблем семейного образования – ограниченность доступа к информационным ресурсам, частично решена.</w:t>
      </w:r>
      <w:r w:rsidR="007040CA" w:rsidRPr="007040CA">
        <w:rPr>
          <w:rFonts w:ascii="Times New Roman" w:hAnsi="Times New Roman" w:cs="Times New Roman"/>
          <w:sz w:val="28"/>
          <w:szCs w:val="28"/>
        </w:rPr>
        <w:t xml:space="preserve"> </w:t>
      </w:r>
      <w:r w:rsidR="007040CA" w:rsidRPr="007C4608">
        <w:rPr>
          <w:rFonts w:ascii="Times New Roman" w:hAnsi="Times New Roman" w:cs="Times New Roman"/>
          <w:sz w:val="28"/>
          <w:szCs w:val="28"/>
        </w:rPr>
        <w:t xml:space="preserve">Распространение информационных технологий, расширение «виртуальной» реальности вызывают постоянные и часто неожиданные изменения во всех сферах жизни общества. На данный момент ребёнок может вступить в активный контакт со «смарт-технологиями», а также с интернетом уже в годовалом возрасте. Сам интернет открывает доступ к колоссальному объёму информации, который всё время расширяется. Всё это происходит на фоне общей глобализации, которая началась ещё в прошлом веке. Это обстоятельство не могло не повлиять на сферу образования. </w:t>
      </w:r>
    </w:p>
    <w:p w:rsidR="00A12AFE" w:rsidRDefault="00A12AFE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сохраняется </w:t>
      </w:r>
      <w:r w:rsidR="00AC083A">
        <w:rPr>
          <w:rFonts w:ascii="Times New Roman" w:hAnsi="Times New Roman" w:cs="Times New Roman"/>
          <w:sz w:val="28"/>
          <w:szCs w:val="28"/>
        </w:rPr>
        <w:t>проблема низкой систе</w:t>
      </w:r>
      <w:r w:rsidR="00AC083A" w:rsidRPr="00375FE8">
        <w:rPr>
          <w:rFonts w:ascii="Times New Roman" w:hAnsi="Times New Roman" w:cs="Times New Roman"/>
          <w:sz w:val="28"/>
          <w:szCs w:val="28"/>
        </w:rPr>
        <w:t>мности в программе обучения при условиях семейного обучения</w:t>
      </w:r>
      <w:r w:rsidR="00387217" w:rsidRPr="00375FE8">
        <w:rPr>
          <w:rFonts w:ascii="Times New Roman" w:hAnsi="Times New Roman" w:cs="Times New Roman"/>
          <w:sz w:val="28"/>
          <w:szCs w:val="28"/>
        </w:rPr>
        <w:t>, что также осложняется проблемой клипового мышления в современной молодёжи [</w:t>
      </w:r>
      <w:r w:rsidR="00375FE8" w:rsidRPr="00375FE8">
        <w:rPr>
          <w:rFonts w:ascii="Times New Roman" w:hAnsi="Times New Roman" w:cs="Times New Roman"/>
          <w:sz w:val="28"/>
          <w:szCs w:val="28"/>
        </w:rPr>
        <w:t>5</w:t>
      </w:r>
      <w:r w:rsidR="00387217" w:rsidRPr="00375FE8">
        <w:rPr>
          <w:rFonts w:ascii="Times New Roman" w:hAnsi="Times New Roman" w:cs="Times New Roman"/>
          <w:sz w:val="28"/>
          <w:szCs w:val="28"/>
        </w:rPr>
        <w:t>]</w:t>
      </w:r>
      <w:r w:rsidR="008D162C" w:rsidRPr="00375FE8">
        <w:rPr>
          <w:rFonts w:ascii="Times New Roman" w:hAnsi="Times New Roman" w:cs="Times New Roman"/>
          <w:sz w:val="28"/>
          <w:szCs w:val="28"/>
        </w:rPr>
        <w:t>.</w:t>
      </w:r>
      <w:r w:rsidR="00387217" w:rsidRPr="00375FE8">
        <w:rPr>
          <w:rFonts w:ascii="Times New Roman" w:hAnsi="Times New Roman" w:cs="Times New Roman"/>
          <w:sz w:val="28"/>
          <w:szCs w:val="28"/>
        </w:rPr>
        <w:t xml:space="preserve"> Борьба с этой проблемой в условиях семейного обучения невозможна при отсутс</w:t>
      </w:r>
      <w:r w:rsidR="00387217">
        <w:rPr>
          <w:rFonts w:ascii="Times New Roman" w:hAnsi="Times New Roman" w:cs="Times New Roman"/>
          <w:sz w:val="28"/>
          <w:szCs w:val="28"/>
        </w:rPr>
        <w:t>твии либо уже высоких педагогических умений у родителей, либо доступа к помощи профессиональных педагогов.</w:t>
      </w:r>
      <w:r w:rsidR="00AC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CA" w:rsidRDefault="007040CA" w:rsidP="00CD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исследователей </w:t>
      </w:r>
      <w:r w:rsidR="00375FE8" w:rsidRPr="00375FE8">
        <w:rPr>
          <w:rFonts w:ascii="Times New Roman" w:hAnsi="Times New Roman" w:cs="Times New Roman"/>
          <w:sz w:val="28"/>
          <w:szCs w:val="28"/>
        </w:rPr>
        <w:t xml:space="preserve">[6] </w:t>
      </w:r>
      <w:r>
        <w:rPr>
          <w:rFonts w:ascii="Times New Roman" w:hAnsi="Times New Roman" w:cs="Times New Roman"/>
          <w:sz w:val="28"/>
          <w:szCs w:val="28"/>
        </w:rPr>
        <w:t xml:space="preserve">было отмечено, что одним из возможных причин перехода на семейное обучение стали проблемы с общим образованием, именно, распространение стандартизированных тестов, которые в итоге использовались как основной метод диагностики успеваемости. В России в качестве проблемы отмечают постепенно нарастающий фокус в старшей и средней школе на ЕГЭ и ОГЭ в ущерб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общему образованию. Это часто принуждает родителей прибегать к помощи репетиторов, что в некоторых случаях ведёт к полному отказу от школьного обучения.</w:t>
      </w:r>
    </w:p>
    <w:p w:rsidR="00530675" w:rsidRDefault="0076487F" w:rsidP="00CD571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76487F">
        <w:rPr>
          <w:rFonts w:eastAsiaTheme="minorEastAsia"/>
          <w:sz w:val="28"/>
          <w:szCs w:val="28"/>
        </w:rPr>
        <w:t>Нами был проведен онлайн-опрос родителей Белгородской области, с целью выявления их отношения к семейному образованию</w:t>
      </w:r>
      <w:r w:rsidR="00375FE8">
        <w:rPr>
          <w:rFonts w:eastAsiaTheme="minorEastAsia"/>
          <w:sz w:val="28"/>
          <w:szCs w:val="28"/>
        </w:rPr>
        <w:t>, а также определения  ряда тревожных явлений, которые обусловливают высокую динамику движения к семейному образованию</w:t>
      </w:r>
      <w:r w:rsidRPr="0076487F">
        <w:rPr>
          <w:rFonts w:eastAsiaTheme="minorEastAsia"/>
          <w:sz w:val="28"/>
          <w:szCs w:val="28"/>
        </w:rPr>
        <w:t>. В опросе участвовал 301 респондент.</w:t>
      </w:r>
      <w:r w:rsidR="00375FE8">
        <w:rPr>
          <w:rFonts w:eastAsiaTheme="minorEastAsia"/>
          <w:sz w:val="28"/>
          <w:szCs w:val="28"/>
        </w:rPr>
        <w:t xml:space="preserve"> </w:t>
      </w:r>
      <w:r w:rsidR="00375FE8" w:rsidRPr="00375FE8">
        <w:rPr>
          <w:rFonts w:eastAsiaTheme="minorEastAsia"/>
          <w:sz w:val="28"/>
          <w:szCs w:val="28"/>
        </w:rPr>
        <w:t>По мнению родителей, в современном школьном образовании, прежде всего, тревожность вызывают: наличие травли детей со стороны сверстников (47% родителей указывают на высокий уровень тревожности, 29 % – на средний уровень тревожности); низкий моральный уровень учеников (41% родителей указывают  на высокий уровень тревожности, 38%  – на средний уровень тревожности);  невысокий уровень подготовки детей по программам (35% родителей указывают на высокий уровень тревожности, 30% – на средний уровень тревожности); доминирование низкой мотивации учения у сверстников (31% родителей указывают на высокий уровень тревожности, 31%  – на средний уровень тревожности); небезопасность детей во время их нахождения в школе с точки зрения физического и психологического благополучия (30% родителей указывают на высокий уровень тревожности,  28% – на средний уровень тревожности); недостаточный контроль и необъективность оценивания результатов обучения (27% родителей указывают на высокий уровень тревожности, 30% – на средний уровень тревожности); отсутствие условий обучения в комфортной среде (23% родителей указывают на высокий уровень тревожности, 27% – на средний уровень тревожности).</w:t>
      </w:r>
    </w:p>
    <w:p w:rsidR="0076487F" w:rsidRDefault="00375FE8" w:rsidP="00CD571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375FE8">
        <w:rPr>
          <w:rFonts w:eastAsiaTheme="minorEastAsia"/>
          <w:sz w:val="28"/>
          <w:szCs w:val="28"/>
        </w:rPr>
        <w:t>Полученные результаты позволили сделать вывод о дальнейших перспективах изучения семейного образования.</w:t>
      </w:r>
      <w:r>
        <w:rPr>
          <w:rFonts w:eastAsiaTheme="minorEastAsia"/>
          <w:sz w:val="28"/>
          <w:szCs w:val="28"/>
        </w:rPr>
        <w:t xml:space="preserve"> К ним мы относим следующие направления исследований: выявление </w:t>
      </w:r>
      <w:r w:rsidR="002E514D">
        <w:rPr>
          <w:rFonts w:eastAsiaTheme="minorEastAsia"/>
          <w:sz w:val="28"/>
          <w:szCs w:val="28"/>
        </w:rPr>
        <w:t xml:space="preserve">путей </w:t>
      </w:r>
      <w:r w:rsidR="002E514D" w:rsidRPr="002E514D">
        <w:rPr>
          <w:rFonts w:eastAsiaTheme="minorEastAsia"/>
          <w:sz w:val="28"/>
          <w:szCs w:val="28"/>
        </w:rPr>
        <w:t>формировани</w:t>
      </w:r>
      <w:r w:rsidR="002E514D">
        <w:rPr>
          <w:rFonts w:eastAsiaTheme="minorEastAsia"/>
          <w:sz w:val="28"/>
          <w:szCs w:val="28"/>
        </w:rPr>
        <w:t>я</w:t>
      </w:r>
      <w:r w:rsidR="002E514D" w:rsidRPr="002E514D">
        <w:rPr>
          <w:rFonts w:eastAsiaTheme="minorEastAsia"/>
          <w:sz w:val="28"/>
          <w:szCs w:val="28"/>
        </w:rPr>
        <w:t xml:space="preserve"> комбинированной системы образования, которая позволяет родителям обучать своего ребенка по предметам на выбор в школе и дома, активно </w:t>
      </w:r>
      <w:r w:rsidR="002E514D" w:rsidRPr="002E514D">
        <w:rPr>
          <w:rFonts w:eastAsiaTheme="minorEastAsia"/>
          <w:sz w:val="28"/>
          <w:szCs w:val="28"/>
        </w:rPr>
        <w:lastRenderedPageBreak/>
        <w:t>сотрудничать со школой; влияние онлайн-сообществ родителей-</w:t>
      </w:r>
      <w:proofErr w:type="spellStart"/>
      <w:r w:rsidR="002E514D" w:rsidRPr="002E514D">
        <w:rPr>
          <w:rFonts w:eastAsiaTheme="minorEastAsia"/>
          <w:sz w:val="28"/>
          <w:szCs w:val="28"/>
        </w:rPr>
        <w:t>хоумскулеров</w:t>
      </w:r>
      <w:proofErr w:type="spellEnd"/>
      <w:r w:rsidR="002E514D" w:rsidRPr="002E514D">
        <w:rPr>
          <w:rFonts w:eastAsiaTheme="minorEastAsia"/>
          <w:sz w:val="28"/>
          <w:szCs w:val="28"/>
        </w:rPr>
        <w:t xml:space="preserve"> на стратегии образовательного процесса в семейном образовании; развитие познавательных интересов и познавательной самостоятельности детей в семейном образовании; использование в семейном обучении высокотехнологичных форм дистанционного образования; построение коммуникации родителя-учителя и ребенка; взаимосвязи самодисциплины ребенка и контроля родителей.</w:t>
      </w:r>
    </w:p>
    <w:p w:rsidR="00375FE8" w:rsidRPr="0076487F" w:rsidRDefault="00375FE8" w:rsidP="00CD5711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1E39BD" w:rsidRPr="00567D66" w:rsidRDefault="001E39BD" w:rsidP="00CD571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567D66">
        <w:rPr>
          <w:b/>
          <w:color w:val="000000" w:themeColor="text1"/>
          <w:sz w:val="27"/>
          <w:szCs w:val="27"/>
        </w:rPr>
        <w:t>Список использованных источников:</w:t>
      </w:r>
    </w:p>
    <w:p w:rsidR="002249A1" w:rsidRPr="00375FE8" w:rsidRDefault="002249A1" w:rsidP="00CD57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E8">
        <w:rPr>
          <w:rFonts w:ascii="Times New Roman" w:hAnsi="Times New Roman" w:cs="Times New Roman"/>
          <w:sz w:val="28"/>
          <w:szCs w:val="28"/>
        </w:rPr>
        <w:t xml:space="preserve">Васильев, Л.С. Древний Китай. Т. 1: Предыстория,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 xml:space="preserve">-Инь, Западное Чжоу (до VIII в. до н. э. / Л.С. </w:t>
      </w:r>
      <w:proofErr w:type="gramStart"/>
      <w:r w:rsidRPr="00375FE8">
        <w:rPr>
          <w:rFonts w:ascii="Times New Roman" w:hAnsi="Times New Roman" w:cs="Times New Roman"/>
          <w:sz w:val="28"/>
          <w:szCs w:val="28"/>
        </w:rPr>
        <w:t>Васильев.–</w:t>
      </w:r>
      <w:proofErr w:type="gramEnd"/>
      <w:r w:rsidRPr="00375FE8">
        <w:rPr>
          <w:rFonts w:ascii="Times New Roman" w:hAnsi="Times New Roman" w:cs="Times New Roman"/>
          <w:sz w:val="28"/>
          <w:szCs w:val="28"/>
        </w:rPr>
        <w:t xml:space="preserve">  М.: Университетская книга, 2015. – Т.1. – 384 с.</w:t>
      </w:r>
    </w:p>
    <w:p w:rsidR="00375FE8" w:rsidRPr="00375FE8" w:rsidRDefault="00375FE8" w:rsidP="00CD5711">
      <w:pPr>
        <w:pStyle w:val="a5"/>
        <w:numPr>
          <w:ilvl w:val="0"/>
          <w:numId w:val="2"/>
        </w:numPr>
        <w:spacing w:after="0" w:line="360" w:lineRule="auto"/>
        <w:jc w:val="both"/>
      </w:pPr>
      <w:r w:rsidRPr="00375FE8">
        <w:rPr>
          <w:rFonts w:ascii="Times New Roman" w:hAnsi="Times New Roman" w:cs="Times New Roman"/>
          <w:sz w:val="28"/>
          <w:szCs w:val="28"/>
        </w:rPr>
        <w:t xml:space="preserve">Лабутина  Т. Л.,  Ильин  Д. В. Английское просвещение: общественно-политическая и  педагогическая  мысль / Т.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Л.Лабутина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 xml:space="preserve">,  Д. В.  Ильин. – СПб.: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>, 2012.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5FE8">
        <w:rPr>
          <w:rFonts w:ascii="Times New Roman" w:hAnsi="Times New Roman" w:cs="Times New Roman"/>
          <w:sz w:val="28"/>
          <w:szCs w:val="28"/>
        </w:rPr>
        <w:t xml:space="preserve">264 с. </w:t>
      </w:r>
    </w:p>
    <w:p w:rsidR="002249A1" w:rsidRPr="00375FE8" w:rsidRDefault="00C174CC" w:rsidP="00CD57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E8">
        <w:rPr>
          <w:rFonts w:ascii="Times New Roman" w:hAnsi="Times New Roman" w:cs="Times New Roman"/>
          <w:sz w:val="28"/>
          <w:szCs w:val="28"/>
        </w:rPr>
        <w:t>Леви-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Стросс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>, К. Стру</w:t>
      </w:r>
      <w:r w:rsidRPr="00375FE8">
        <w:rPr>
          <w:rFonts w:ascii="Times New Roman" w:hAnsi="Times New Roman" w:cs="Times New Roman"/>
          <w:spacing w:val="7"/>
          <w:sz w:val="28"/>
        </w:rPr>
        <w:t>ктурная антропология</w:t>
      </w:r>
      <w:r w:rsidR="002249A1" w:rsidRPr="00375FE8">
        <w:rPr>
          <w:rFonts w:ascii="Times New Roman" w:hAnsi="Times New Roman" w:cs="Times New Roman"/>
          <w:spacing w:val="7"/>
          <w:sz w:val="28"/>
        </w:rPr>
        <w:t xml:space="preserve"> / </w:t>
      </w:r>
      <w:r w:rsidR="002249A1" w:rsidRPr="00375FE8">
        <w:rPr>
          <w:rFonts w:ascii="Times New Roman" w:hAnsi="Times New Roman" w:cs="Times New Roman"/>
          <w:sz w:val="28"/>
          <w:szCs w:val="28"/>
        </w:rPr>
        <w:t>К. Леви-</w:t>
      </w:r>
      <w:proofErr w:type="spellStart"/>
      <w:r w:rsidR="002249A1" w:rsidRPr="00375FE8">
        <w:rPr>
          <w:rFonts w:ascii="Times New Roman" w:hAnsi="Times New Roman" w:cs="Times New Roman"/>
          <w:sz w:val="28"/>
          <w:szCs w:val="28"/>
        </w:rPr>
        <w:t>Стросс</w:t>
      </w:r>
      <w:proofErr w:type="spellEnd"/>
      <w:r w:rsidR="002249A1" w:rsidRPr="002249A1">
        <w:t xml:space="preserve"> </w:t>
      </w:r>
      <w:r w:rsidR="002249A1" w:rsidRPr="00375FE8">
        <w:rPr>
          <w:rFonts w:ascii="Times New Roman" w:hAnsi="Times New Roman" w:cs="Times New Roman"/>
          <w:sz w:val="28"/>
          <w:szCs w:val="28"/>
        </w:rPr>
        <w:t xml:space="preserve">Пер. с фр. </w:t>
      </w:r>
      <w:proofErr w:type="spellStart"/>
      <w:r w:rsidR="002249A1" w:rsidRPr="00375FE8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="002249A1" w:rsidRPr="00375FE8">
        <w:rPr>
          <w:rFonts w:ascii="Times New Roman" w:hAnsi="Times New Roman" w:cs="Times New Roman"/>
          <w:sz w:val="28"/>
          <w:szCs w:val="28"/>
        </w:rPr>
        <w:t>. Вс. Иванова. — М.: Изд-во ЭКСМО-Пресс, 2001. — 512 с.</w:t>
      </w:r>
    </w:p>
    <w:p w:rsidR="00375FE8" w:rsidRPr="00375FE8" w:rsidRDefault="00375FE8" w:rsidP="00CD57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FE8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 xml:space="preserve">, И.Р. История становления университетского образования в Западной Европе: монография / И.Р.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 xml:space="preserve">. Красноярск: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FE8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75FE8">
        <w:rPr>
          <w:rFonts w:ascii="Times New Roman" w:hAnsi="Times New Roman" w:cs="Times New Roman"/>
          <w:sz w:val="28"/>
          <w:szCs w:val="28"/>
        </w:rPr>
        <w:t>. ун-т, 2013. – 136 с.</w:t>
      </w:r>
    </w:p>
    <w:p w:rsidR="00530675" w:rsidRPr="00375FE8" w:rsidRDefault="00530675" w:rsidP="00CD57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E8">
        <w:rPr>
          <w:rFonts w:ascii="Times New Roman" w:hAnsi="Times New Roman" w:cs="Times New Roman"/>
          <w:sz w:val="28"/>
          <w:szCs w:val="28"/>
        </w:rPr>
        <w:t xml:space="preserve">Яковлева, </w:t>
      </w:r>
      <w:r w:rsidR="0076487F" w:rsidRPr="00375FE8">
        <w:rPr>
          <w:rFonts w:ascii="Times New Roman" w:hAnsi="Times New Roman" w:cs="Times New Roman"/>
          <w:sz w:val="28"/>
          <w:szCs w:val="28"/>
        </w:rPr>
        <w:t xml:space="preserve">О. В. </w:t>
      </w:r>
      <w:r w:rsidRPr="00375FE8">
        <w:rPr>
          <w:rFonts w:ascii="Times New Roman" w:hAnsi="Times New Roman" w:cs="Times New Roman"/>
          <w:sz w:val="28"/>
          <w:szCs w:val="28"/>
        </w:rPr>
        <w:t>Влияние виртуальной среды на социализацию современной молодежи: анализ основных рисков</w:t>
      </w:r>
      <w:r w:rsidR="0076487F" w:rsidRPr="00375FE8">
        <w:rPr>
          <w:rFonts w:ascii="Times New Roman" w:hAnsi="Times New Roman" w:cs="Times New Roman"/>
          <w:sz w:val="28"/>
          <w:szCs w:val="28"/>
        </w:rPr>
        <w:t xml:space="preserve"> / О.В. Яковлева // Известия Российского государственного университета имени А.И. Герцена. – 2013. – №</w:t>
      </w:r>
      <w:r w:rsidR="002249A1" w:rsidRPr="00375FE8">
        <w:rPr>
          <w:rFonts w:ascii="Times New Roman" w:hAnsi="Times New Roman" w:cs="Times New Roman"/>
          <w:sz w:val="28"/>
          <w:szCs w:val="28"/>
        </w:rPr>
        <w:t>3.  – 183-187</w:t>
      </w:r>
      <w:r w:rsidR="0076487F" w:rsidRPr="0037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A1" w:rsidRPr="00375FE8" w:rsidRDefault="002249A1" w:rsidP="00CD571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E8">
        <w:rPr>
          <w:rFonts w:ascii="Times New Roman" w:hAnsi="Times New Roman" w:cs="Times New Roman"/>
          <w:sz w:val="28"/>
          <w:szCs w:val="28"/>
        </w:rPr>
        <w:t>Якунина, А.Н. Семейное образование в России и США / А.Н. Якунина // Педагогика. – 2010. – № 8. – С. 96-104</w:t>
      </w:r>
    </w:p>
    <w:sectPr w:rsidR="002249A1" w:rsidRPr="0037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183"/>
    <w:multiLevelType w:val="hybridMultilevel"/>
    <w:tmpl w:val="4542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D1C8E"/>
    <w:multiLevelType w:val="hybridMultilevel"/>
    <w:tmpl w:val="5240C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21"/>
    <w:rsid w:val="000B529F"/>
    <w:rsid w:val="00102104"/>
    <w:rsid w:val="00120386"/>
    <w:rsid w:val="001413AA"/>
    <w:rsid w:val="001C2573"/>
    <w:rsid w:val="001E1A0E"/>
    <w:rsid w:val="001E39BD"/>
    <w:rsid w:val="002249A1"/>
    <w:rsid w:val="002E514D"/>
    <w:rsid w:val="003533CF"/>
    <w:rsid w:val="003657C5"/>
    <w:rsid w:val="00367ADF"/>
    <w:rsid w:val="00375FE8"/>
    <w:rsid w:val="00387217"/>
    <w:rsid w:val="00432DCA"/>
    <w:rsid w:val="0045547E"/>
    <w:rsid w:val="00530675"/>
    <w:rsid w:val="00566B65"/>
    <w:rsid w:val="005F7823"/>
    <w:rsid w:val="00606A54"/>
    <w:rsid w:val="006D1E0D"/>
    <w:rsid w:val="007040CA"/>
    <w:rsid w:val="0076487F"/>
    <w:rsid w:val="007C4608"/>
    <w:rsid w:val="008D162C"/>
    <w:rsid w:val="00931168"/>
    <w:rsid w:val="009C2934"/>
    <w:rsid w:val="00A12AFE"/>
    <w:rsid w:val="00AC083A"/>
    <w:rsid w:val="00C174CC"/>
    <w:rsid w:val="00CD5711"/>
    <w:rsid w:val="00D3432C"/>
    <w:rsid w:val="00D73195"/>
    <w:rsid w:val="00E83521"/>
    <w:rsid w:val="00F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03A0D-618F-4CAF-91E0-7CBA560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06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5FE8"/>
    <w:pPr>
      <w:ind w:left="720"/>
      <w:contextualSpacing/>
    </w:pPr>
  </w:style>
  <w:style w:type="character" w:customStyle="1" w:styleId="st">
    <w:name w:val="st"/>
    <w:basedOn w:val="a0"/>
    <w:rsid w:val="0037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2020-04-13T17:56:00Z</dcterms:created>
  <dcterms:modified xsi:type="dcterms:W3CDTF">2020-04-13T17:56:00Z</dcterms:modified>
</cp:coreProperties>
</file>